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5F3F798C" w:rsidR="00492BB5" w:rsidRDefault="00A4059B">
      <w:pPr>
        <w:jc w:val="both"/>
      </w:pPr>
      <w:r>
        <w:rPr>
          <w:b/>
        </w:rPr>
        <w:t>480 000</w:t>
      </w:r>
      <w:r w:rsidR="00000000">
        <w:rPr>
          <w:b/>
        </w:rPr>
        <w:t xml:space="preserve"> złotych</w:t>
      </w:r>
      <w:r w:rsidR="00000000">
        <w:t xml:space="preserve"> dla organizacji pozarządowych i grup nieformalnych z województwa świętokrzyskiego. Sprawdź jak uzyskać dotację!</w:t>
      </w:r>
    </w:p>
    <w:p w14:paraId="00000003" w14:textId="567340B2" w:rsidR="00492BB5" w:rsidRDefault="00000000">
      <w:pPr>
        <w:jc w:val="both"/>
        <w:rPr>
          <w:b/>
        </w:rPr>
      </w:pPr>
      <w:r>
        <w:t xml:space="preserve">W ramach Rządowego Programu Fundusz Inicjatyw Obywatelskich NOWEFIO na lata 2021-2030 r. Fundacja im. Stefana </w:t>
      </w:r>
      <w:proofErr w:type="spellStart"/>
      <w:r>
        <w:t>Artwińskiego</w:t>
      </w:r>
      <w:proofErr w:type="spellEnd"/>
      <w:r>
        <w:t xml:space="preserve"> </w:t>
      </w:r>
      <w:r w:rsidR="00A4059B">
        <w:t xml:space="preserve">po raz </w:t>
      </w:r>
      <w:r w:rsidR="008E365D">
        <w:t>kolejn</w:t>
      </w:r>
      <w:r w:rsidR="00A4059B">
        <w:t xml:space="preserve">y ogłosiła Konkurs na wsparcie </w:t>
      </w:r>
      <w:r w:rsidR="00A4059B" w:rsidRPr="00A4059B">
        <w:t>inicjatyw lokalnych dla</w:t>
      </w:r>
      <w:r w:rsidR="00A4059B">
        <w:t xml:space="preserve"> </w:t>
      </w:r>
      <w:r w:rsidR="00A4059B" w:rsidRPr="00A4059B">
        <w:t>organizacji pozarządowych oraz grup nieformalnych</w:t>
      </w:r>
    </w:p>
    <w:p w14:paraId="00000005" w14:textId="3E749719" w:rsidR="00492BB5" w:rsidRDefault="00000000">
      <w:pPr>
        <w:jc w:val="both"/>
        <w:rPr>
          <w:b/>
        </w:rPr>
      </w:pPr>
      <w:r>
        <w:t xml:space="preserve">Organizacje pozarządowe oraz grupy nieformalne mogą ubiegać się o wsparcie w ramach </w:t>
      </w:r>
      <w:r w:rsidR="00A4059B">
        <w:rPr>
          <w:b/>
        </w:rPr>
        <w:t>siódmej</w:t>
      </w:r>
      <w:r>
        <w:rPr>
          <w:b/>
        </w:rPr>
        <w:t xml:space="preserve"> edycji Świętokrzyskiego Funduszu Lokalnego</w:t>
      </w:r>
      <w:r>
        <w:t>. W przypadku młodych organizacji wsparcie finansowe wynosi od 2000 do 6000 złotych, natomiast</w:t>
      </w:r>
      <w:r w:rsidR="00A4059B">
        <w:t xml:space="preserve"> dla lokalnych organizacji i</w:t>
      </w:r>
      <w:r>
        <w:t xml:space="preserve"> grup nieformalnych od 2000 do 5000 złotych. W sumie do społeczników z województwa świętokrzyskiego popłynęło już ponad </w:t>
      </w:r>
      <w:r w:rsidR="00A4059B">
        <w:rPr>
          <w:b/>
        </w:rPr>
        <w:t>2,7</w:t>
      </w:r>
      <w:r>
        <w:rPr>
          <w:b/>
        </w:rPr>
        <w:t xml:space="preserve"> mln złotych.</w:t>
      </w:r>
    </w:p>
    <w:p w14:paraId="00000007" w14:textId="7AD9590C" w:rsidR="00492BB5" w:rsidRDefault="00000000">
      <w:pPr>
        <w:spacing w:before="240" w:after="240"/>
        <w:jc w:val="both"/>
      </w:pPr>
      <w:r>
        <w:rPr>
          <w:b/>
        </w:rPr>
        <w:t xml:space="preserve">Składanie wniosków </w:t>
      </w:r>
      <w:r>
        <w:t>do tegorocznej edycji konkursu potrwa</w:t>
      </w:r>
      <w:r>
        <w:rPr>
          <w:b/>
        </w:rPr>
        <w:t xml:space="preserve"> od </w:t>
      </w:r>
      <w:r w:rsidR="00A4059B">
        <w:rPr>
          <w:b/>
        </w:rPr>
        <w:t>13 kwietnia</w:t>
      </w:r>
      <w:r>
        <w:rPr>
          <w:b/>
        </w:rPr>
        <w:t xml:space="preserve"> do </w:t>
      </w:r>
      <w:r w:rsidR="00A4059B">
        <w:rPr>
          <w:b/>
        </w:rPr>
        <w:t>1</w:t>
      </w:r>
      <w:r>
        <w:rPr>
          <w:b/>
        </w:rPr>
        <w:t>1 maja 202</w:t>
      </w:r>
      <w:r w:rsidR="00A4059B">
        <w:rPr>
          <w:b/>
        </w:rPr>
        <w:t>6</w:t>
      </w:r>
      <w:r>
        <w:rPr>
          <w:b/>
        </w:rPr>
        <w:t xml:space="preserve"> r.  </w:t>
      </w:r>
      <w:r>
        <w:t xml:space="preserve">Proces składania wniosków jest bardzo prosty. </w:t>
      </w:r>
      <w:r>
        <w:rPr>
          <w:b/>
        </w:rPr>
        <w:t>Oferty należy składać poprzez generator wniosków on-line</w:t>
      </w:r>
      <w:r>
        <w:t xml:space="preserve"> dostępny na stronie</w:t>
      </w:r>
      <w:r>
        <w:rPr>
          <w:b/>
        </w:rPr>
        <w:t xml:space="preserve"> </w:t>
      </w:r>
      <w:hyperlink r:id="rId5">
        <w:r w:rsidR="00492BB5">
          <w:rPr>
            <w:b/>
            <w:color w:val="1155CC"/>
            <w:u w:val="single"/>
          </w:rPr>
          <w:t>www.swietokrzyskiegranty.pl</w:t>
        </w:r>
      </w:hyperlink>
      <w:r>
        <w:rPr>
          <w:b/>
        </w:rPr>
        <w:t>.</w:t>
      </w:r>
      <w:r>
        <w:t xml:space="preserve"> Poprzez stronę internetową można dowiedzieć się, jak aplikować oraz przedstawić pomysł na działanie. </w:t>
      </w:r>
    </w:p>
    <w:p w14:paraId="00000009" w14:textId="70BC8A5F" w:rsidR="00492BB5" w:rsidRDefault="00000000">
      <w:pPr>
        <w:jc w:val="both"/>
      </w:pPr>
      <w:r>
        <w:t>Aktywizacja lokalnego społeczeństwa to główny priorytet programu Świętokrzyski Fundusz Lokalny. Bardzo się cieszę, że nasza fundacja może wspierać kreatywne inicjatywy mieszkańców województwa świętokrzyskiego. W poprzednich edycjach organizacje i grupy nieformalne przedstawiły ponad 1</w:t>
      </w:r>
      <w:r w:rsidR="00A4059B">
        <w:t>7</w:t>
      </w:r>
      <w:r>
        <w:t xml:space="preserve">00 pomysłów na działania - mówi Kamil </w:t>
      </w:r>
      <w:proofErr w:type="spellStart"/>
      <w:r>
        <w:t>Kołbuc</w:t>
      </w:r>
      <w:proofErr w:type="spellEnd"/>
      <w:r>
        <w:t>, prezes Fundacji im. Stefana Artwińskiego.</w:t>
      </w:r>
    </w:p>
    <w:p w14:paraId="0000000B" w14:textId="2C1C1AE7" w:rsidR="00492BB5" w:rsidRDefault="00000000">
      <w:pPr>
        <w:jc w:val="both"/>
      </w:pPr>
      <w:r>
        <w:t xml:space="preserve">Pierwsza edycja funduszu została zrealizowana w 2020 roku. Od tamtej pory wartość złożonych wniosków przekroczyła </w:t>
      </w:r>
      <w:r w:rsidR="00A4059B">
        <w:rPr>
          <w:b/>
        </w:rPr>
        <w:t>9,3</w:t>
      </w:r>
      <w:r>
        <w:rPr>
          <w:b/>
        </w:rPr>
        <w:t xml:space="preserve"> mln złotych.</w:t>
      </w:r>
      <w:r>
        <w:t xml:space="preserve"> Główną ideą funduszu jest zwiększenie zaangażowania obywateli i organizacji pozarządowych w  działalność społeczną oraz wzrost ilości oddolnych inicjatyw lokalnych. Przez ostatnie lata udało nam się sfinansować </w:t>
      </w:r>
      <w:r w:rsidR="00A4059B">
        <w:t>557</w:t>
      </w:r>
      <w:r>
        <w:t xml:space="preserve"> inicjatyw. Zgłoszone projekty cechowała przede wszystkim różnorodność: od warsztatów kulinarnych, festynów, spływów kajakowych, po szkolenia z udzielania pierwszej pomocy  - informuje Kamil </w:t>
      </w:r>
      <w:proofErr w:type="spellStart"/>
      <w:r>
        <w:t>Kołbuc</w:t>
      </w:r>
      <w:proofErr w:type="spellEnd"/>
      <w:r>
        <w:t>, prezes Fundacji im. Stefana Artwińskiego.</w:t>
      </w:r>
    </w:p>
    <w:p w14:paraId="0000000F" w14:textId="47917519" w:rsidR="00492BB5" w:rsidRDefault="00543010" w:rsidP="00543010">
      <w:pPr>
        <w:jc w:val="both"/>
      </w:pPr>
      <w:r w:rsidRPr="007F5666">
        <w:t>SFINANSOWANO ZE ŚRODKÓW NARODOWEGO INSTYTUTU WOLNOŚCI – CENTRUM ROZWOJU SPOŁECZEŃSTWA OBYWATELSKIEGO W RAMACH RZĄDOWEGO PROGRAMU FUNDUSZ INICJATYW OBYWATELSKICH NOWEFIO NA LATA 2021-2030</w:t>
      </w:r>
      <w:r>
        <w:t>. REGIONALNYM OPERATOREM PROJEKTU JEST FUNDACJA IMIENIA STEFANA ARTWIŃSKIEGO W KIELCACH.</w:t>
      </w:r>
    </w:p>
    <w:p w14:paraId="00000010" w14:textId="77777777" w:rsidR="00492BB5" w:rsidRDefault="00492BB5">
      <w:pPr>
        <w:jc w:val="both"/>
      </w:pPr>
    </w:p>
    <w:sectPr w:rsidR="00492BB5">
      <w:pgSz w:w="11906" w:h="16838"/>
      <w:pgMar w:top="1417" w:right="1417" w:bottom="1417" w:left="1417" w:header="851" w:footer="851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BB5"/>
    <w:rsid w:val="00405A73"/>
    <w:rsid w:val="00492BB5"/>
    <w:rsid w:val="00543010"/>
    <w:rsid w:val="008E365D"/>
    <w:rsid w:val="00A4059B"/>
    <w:rsid w:val="00E8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1FE21"/>
  <w15:docId w15:val="{119AED92-ADDA-47D1-9F32-C4E71927B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wietokrzyskiegranty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vqXS1chJR4d3i4uutR7A9Ngexg==">CgMxLjA4AHIhMU9CeldaYUZZSnhocVFiWDN4RVNKUE9oOVg3b3FzN3Ru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342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Dziewięcka</dc:creator>
  <cp:lastModifiedBy>Maria Kloch</cp:lastModifiedBy>
  <cp:revision>6</cp:revision>
  <dcterms:created xsi:type="dcterms:W3CDTF">2024-04-15T11:31:00Z</dcterms:created>
  <dcterms:modified xsi:type="dcterms:W3CDTF">2026-04-24T06:19:00Z</dcterms:modified>
</cp:coreProperties>
</file>