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3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38"/>
        <w:gridCol w:w="1423"/>
        <w:gridCol w:w="1138"/>
        <w:gridCol w:w="1422"/>
        <w:gridCol w:w="1467"/>
        <w:gridCol w:w="1400"/>
        <w:gridCol w:w="1260"/>
      </w:tblGrid>
      <w:tr w:rsidR="00C36296" w:rsidTr="00C36296">
        <w:trPr>
          <w:trHeight w:val="198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jc w:val="center"/>
              <w:rPr>
                <w:b/>
                <w:sz w:val="20"/>
                <w:szCs w:val="20"/>
                <w:lang w:eastAsia="pl-PL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Nazwa uprawy, również tych bez strat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(dot. pola uprawowego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1)</w:t>
            </w:r>
            <w:r>
              <w:rPr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Położenie uprawy (miejscowość)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Nr działki/-</w:t>
            </w:r>
            <w:proofErr w:type="spellStart"/>
            <w:r>
              <w:rPr>
                <w:b/>
                <w:sz w:val="20"/>
                <w:szCs w:val="20"/>
                <w:lang w:eastAsia="pl-PL"/>
              </w:rPr>
              <w:t>ek</w:t>
            </w:r>
            <w:proofErr w:type="spellEnd"/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ewidencyjnej/-</w:t>
            </w:r>
            <w:proofErr w:type="spellStart"/>
            <w:r>
              <w:rPr>
                <w:b/>
                <w:sz w:val="20"/>
                <w:szCs w:val="20"/>
                <w:lang w:eastAsia="pl-PL"/>
              </w:rPr>
              <w:t>ych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Powierzchnia uprawy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[ha]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producenta rolnego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 [%]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rPr>
                <w:b/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Procent strat stwierdzony przez Komisje Gminną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[%]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vertAlign w:val="superscript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 xml:space="preserve">Koszty poniesione z powodu nie zebrania plonów  w wyniku szkód </w:t>
            </w:r>
            <w:r>
              <w:rPr>
                <w:b/>
                <w:sz w:val="20"/>
                <w:szCs w:val="20"/>
                <w:vertAlign w:val="superscript"/>
                <w:lang w:eastAsia="pl-PL"/>
              </w:rPr>
              <w:t>2)</w:t>
            </w: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[zł]</w:t>
            </w: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  <w:tr w:rsidR="00C36296" w:rsidTr="00C36296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96" w:rsidRDefault="00C36296">
            <w:pPr>
              <w:tabs>
                <w:tab w:val="left" w:pos="360"/>
                <w:tab w:val="left" w:pos="1985"/>
                <w:tab w:val="left" w:pos="2160"/>
                <w:tab w:val="left" w:pos="2340"/>
                <w:tab w:val="left" w:pos="5400"/>
              </w:tabs>
              <w:spacing w:line="360" w:lineRule="auto"/>
              <w:rPr>
                <w:sz w:val="20"/>
                <w:szCs w:val="20"/>
                <w:lang w:eastAsia="pl-PL"/>
              </w:rPr>
            </w:pPr>
          </w:p>
        </w:tc>
      </w:tr>
    </w:tbl>
    <w:p w:rsidR="008E5C42" w:rsidRDefault="008E5C42"/>
    <w:sectPr w:rsidR="008E5C4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296" w:rsidRDefault="00C36296" w:rsidP="00C36296">
      <w:r>
        <w:separator/>
      </w:r>
    </w:p>
  </w:endnote>
  <w:endnote w:type="continuationSeparator" w:id="0">
    <w:p w:rsidR="00C36296" w:rsidRDefault="00C36296" w:rsidP="00C3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296" w:rsidRDefault="00C36296" w:rsidP="00C36296">
      <w:r>
        <w:separator/>
      </w:r>
    </w:p>
  </w:footnote>
  <w:footnote w:type="continuationSeparator" w:id="0">
    <w:p w:rsidR="00C36296" w:rsidRDefault="00C36296" w:rsidP="00C3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6296" w:rsidRDefault="00C36296">
    <w:pPr>
      <w:pStyle w:val="Nagwek"/>
    </w:pPr>
    <w:r>
      <w:t>Zał. do wniosku - uprawy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96"/>
    <w:rsid w:val="00383FBB"/>
    <w:rsid w:val="005A0EBB"/>
    <w:rsid w:val="008E5C42"/>
    <w:rsid w:val="00C3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A4BCE-CB4C-4F92-98E6-9B176268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62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62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62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9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Ewa Halat</cp:lastModifiedBy>
  <cp:revision>2</cp:revision>
  <dcterms:created xsi:type="dcterms:W3CDTF">2026-05-04T09:35:00Z</dcterms:created>
  <dcterms:modified xsi:type="dcterms:W3CDTF">2026-05-04T09:35:00Z</dcterms:modified>
</cp:coreProperties>
</file>